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3B" w:rsidRDefault="00413C3B" w:rsidP="00E93121">
      <w:pPr>
        <w:spacing w:line="340" w:lineRule="exact"/>
        <w:jc w:val="center"/>
        <w:rPr>
          <w:noProof/>
          <w:sz w:val="28"/>
        </w:rPr>
      </w:pPr>
    </w:p>
    <w:p w:rsidR="00B11DDF" w:rsidRPr="00B60994" w:rsidRDefault="00B661F1" w:rsidP="00E93121">
      <w:pPr>
        <w:spacing w:line="340" w:lineRule="exact"/>
        <w:jc w:val="center"/>
        <w:rPr>
          <w:noProof/>
          <w:sz w:val="28"/>
        </w:rPr>
      </w:pPr>
      <w:r w:rsidRPr="00B60994">
        <w:rPr>
          <w:rFonts w:hint="eastAsia"/>
          <w:noProof/>
          <w:sz w:val="28"/>
        </w:rPr>
        <w:t>豊洲市場</w:t>
      </w:r>
      <w:r w:rsidR="00AD51F5" w:rsidRPr="00B60994">
        <w:rPr>
          <w:rFonts w:hint="eastAsia"/>
          <w:noProof/>
          <w:sz w:val="28"/>
        </w:rPr>
        <w:t>車両</w:t>
      </w:r>
      <w:r w:rsidRPr="00B60994">
        <w:rPr>
          <w:rFonts w:hint="eastAsia"/>
          <w:noProof/>
          <w:sz w:val="28"/>
        </w:rPr>
        <w:t>入退場設備に伴うＩＣタグ</w:t>
      </w:r>
      <w:r w:rsidR="00AD51F5" w:rsidRPr="00B60994">
        <w:rPr>
          <w:rFonts w:hint="eastAsia"/>
          <w:noProof/>
          <w:sz w:val="28"/>
        </w:rPr>
        <w:t>等</w:t>
      </w:r>
      <w:r w:rsidR="004D7C86">
        <w:rPr>
          <w:rFonts w:hint="eastAsia"/>
          <w:noProof/>
          <w:sz w:val="28"/>
        </w:rPr>
        <w:t>取扱要領</w:t>
      </w:r>
    </w:p>
    <w:p w:rsidR="00B661F1" w:rsidRPr="00B60994" w:rsidRDefault="00B661F1" w:rsidP="001F5A9A">
      <w:pPr>
        <w:spacing w:line="340" w:lineRule="exact"/>
        <w:rPr>
          <w:noProof/>
          <w:sz w:val="22"/>
        </w:rPr>
      </w:pPr>
    </w:p>
    <w:p w:rsidR="00B661F1" w:rsidRPr="00B60994" w:rsidRDefault="00B661F1" w:rsidP="00E93121">
      <w:pPr>
        <w:spacing w:line="320" w:lineRule="exact"/>
        <w:rPr>
          <w:noProof/>
          <w:sz w:val="22"/>
        </w:rPr>
      </w:pPr>
      <w:r w:rsidRPr="00B60994">
        <w:rPr>
          <w:rFonts w:hint="eastAsia"/>
          <w:noProof/>
          <w:sz w:val="22"/>
        </w:rPr>
        <w:t>第１　遵守</w:t>
      </w:r>
    </w:p>
    <w:p w:rsidR="00B661F1" w:rsidRPr="00B60994" w:rsidRDefault="00B661F1" w:rsidP="00E93121">
      <w:pPr>
        <w:spacing w:line="320" w:lineRule="exact"/>
        <w:ind w:left="220" w:hangingChars="100" w:hanging="220"/>
        <w:rPr>
          <w:noProof/>
          <w:sz w:val="22"/>
        </w:rPr>
      </w:pPr>
      <w:r w:rsidRPr="00B60994">
        <w:rPr>
          <w:rFonts w:hint="eastAsia"/>
          <w:noProof/>
          <w:sz w:val="22"/>
        </w:rPr>
        <w:t xml:space="preserve">　　豊洲市場に入場する車両</w:t>
      </w:r>
      <w:r w:rsidR="00AD51F5" w:rsidRPr="00B60994">
        <w:rPr>
          <w:rFonts w:hint="eastAsia"/>
          <w:noProof/>
          <w:sz w:val="22"/>
        </w:rPr>
        <w:t>（産地車両、</w:t>
      </w:r>
      <w:r w:rsidR="00D6338B" w:rsidRPr="00B60994">
        <w:rPr>
          <w:rFonts w:hint="eastAsia"/>
          <w:noProof/>
          <w:sz w:val="22"/>
        </w:rPr>
        <w:t>臨時登録車両、緊急車両、</w:t>
      </w:r>
      <w:r w:rsidR="003467AA" w:rsidRPr="00B60994">
        <w:rPr>
          <w:rFonts w:hint="eastAsia"/>
          <w:noProof/>
          <w:sz w:val="22"/>
        </w:rPr>
        <w:t>特殊自動車</w:t>
      </w:r>
      <w:r w:rsidR="00AD51F5" w:rsidRPr="00B60994">
        <w:rPr>
          <w:rFonts w:hint="eastAsia"/>
          <w:noProof/>
          <w:sz w:val="22"/>
        </w:rPr>
        <w:t>、</w:t>
      </w:r>
      <w:r w:rsidR="003467AA" w:rsidRPr="00B60994">
        <w:rPr>
          <w:rFonts w:hint="eastAsia"/>
          <w:noProof/>
          <w:sz w:val="22"/>
        </w:rPr>
        <w:t>歩行型運搬車、バイク及び</w:t>
      </w:r>
      <w:r w:rsidR="00AD51F5" w:rsidRPr="00B60994">
        <w:rPr>
          <w:rFonts w:hint="eastAsia"/>
          <w:noProof/>
          <w:sz w:val="22"/>
        </w:rPr>
        <w:t>自転車を除く</w:t>
      </w:r>
      <w:r w:rsidR="003467AA" w:rsidRPr="00B60994">
        <w:rPr>
          <w:rFonts w:hint="eastAsia"/>
          <w:noProof/>
          <w:sz w:val="22"/>
        </w:rPr>
        <w:t>。</w:t>
      </w:r>
      <w:r w:rsidR="00AD51F5" w:rsidRPr="00B60994">
        <w:rPr>
          <w:rFonts w:hint="eastAsia"/>
          <w:noProof/>
          <w:sz w:val="22"/>
        </w:rPr>
        <w:t>）</w:t>
      </w:r>
      <w:r w:rsidRPr="00B60994">
        <w:rPr>
          <w:rFonts w:hint="eastAsia"/>
          <w:noProof/>
          <w:sz w:val="22"/>
        </w:rPr>
        <w:t>は、</w:t>
      </w:r>
      <w:r w:rsidR="003467AA" w:rsidRPr="00B60994">
        <w:rPr>
          <w:rFonts w:hint="eastAsia"/>
          <w:noProof/>
          <w:sz w:val="22"/>
        </w:rPr>
        <w:t>東京都中央卸売市場</w:t>
      </w:r>
      <w:r w:rsidR="00AD51F5" w:rsidRPr="00B60994">
        <w:rPr>
          <w:rFonts w:hint="eastAsia"/>
          <w:noProof/>
          <w:sz w:val="22"/>
        </w:rPr>
        <w:t>豊洲市場自動車登録要領に基づき、</w:t>
      </w:r>
      <w:r w:rsidR="00C11BBD">
        <w:rPr>
          <w:rFonts w:hint="eastAsia"/>
          <w:noProof/>
          <w:sz w:val="22"/>
        </w:rPr>
        <w:t>自動車</w:t>
      </w:r>
      <w:r w:rsidRPr="00B60994">
        <w:rPr>
          <w:rFonts w:hint="eastAsia"/>
          <w:noProof/>
          <w:sz w:val="22"/>
        </w:rPr>
        <w:t>登録を行い、登録証及びＩＣタグの貸与を受けるとともに、</w:t>
      </w:r>
      <w:r w:rsidR="00B60994" w:rsidRPr="00B60994">
        <w:rPr>
          <w:rFonts w:hint="eastAsia"/>
          <w:noProof/>
          <w:sz w:val="22"/>
        </w:rPr>
        <w:t>豊洲市場における交通規制等</w:t>
      </w:r>
      <w:r w:rsidRPr="00B60994">
        <w:rPr>
          <w:rFonts w:hint="eastAsia"/>
          <w:noProof/>
          <w:sz w:val="22"/>
        </w:rPr>
        <w:t>を遵守しなければならない。</w:t>
      </w:r>
    </w:p>
    <w:p w:rsidR="00AD51F5" w:rsidRDefault="00AD51F5" w:rsidP="00E93121">
      <w:pPr>
        <w:spacing w:line="320" w:lineRule="exact"/>
        <w:ind w:left="220" w:hangingChars="100" w:hanging="220"/>
        <w:rPr>
          <w:noProof/>
          <w:sz w:val="22"/>
        </w:rPr>
      </w:pPr>
      <w:r w:rsidRPr="00B60994">
        <w:rPr>
          <w:rFonts w:hint="eastAsia"/>
          <w:noProof/>
          <w:sz w:val="22"/>
        </w:rPr>
        <w:t xml:space="preserve">　　</w:t>
      </w:r>
      <w:r w:rsidR="004D7C86">
        <w:rPr>
          <w:rFonts w:hint="eastAsia"/>
          <w:noProof/>
          <w:sz w:val="22"/>
        </w:rPr>
        <w:t>ただし</w:t>
      </w:r>
      <w:r w:rsidR="00B661F1" w:rsidRPr="00B60994">
        <w:rPr>
          <w:rFonts w:hint="eastAsia"/>
          <w:noProof/>
          <w:sz w:val="22"/>
        </w:rPr>
        <w:t>、</w:t>
      </w:r>
      <w:r w:rsidR="003467AA" w:rsidRPr="00B60994">
        <w:rPr>
          <w:rFonts w:hint="eastAsia"/>
          <w:noProof/>
          <w:sz w:val="22"/>
        </w:rPr>
        <w:t>来場の頻度が概ね週２回に満たない</w:t>
      </w:r>
      <w:r w:rsidR="00B661F1" w:rsidRPr="00B60994">
        <w:rPr>
          <w:rFonts w:hint="eastAsia"/>
          <w:noProof/>
          <w:sz w:val="22"/>
        </w:rPr>
        <w:t>車両</w:t>
      </w:r>
      <w:r w:rsidRPr="00B60994">
        <w:rPr>
          <w:rFonts w:hint="eastAsia"/>
          <w:noProof/>
          <w:sz w:val="22"/>
        </w:rPr>
        <w:t>については、</w:t>
      </w:r>
      <w:r w:rsidR="00B661F1" w:rsidRPr="00B60994">
        <w:rPr>
          <w:rFonts w:hint="eastAsia"/>
          <w:noProof/>
          <w:sz w:val="22"/>
        </w:rPr>
        <w:t>ＩＣタグ</w:t>
      </w:r>
      <w:r w:rsidRPr="00B60994">
        <w:rPr>
          <w:rFonts w:hint="eastAsia"/>
          <w:noProof/>
          <w:sz w:val="22"/>
        </w:rPr>
        <w:t>を</w:t>
      </w:r>
      <w:r w:rsidR="00B661F1" w:rsidRPr="00B60994">
        <w:rPr>
          <w:rFonts w:hint="eastAsia"/>
          <w:noProof/>
          <w:sz w:val="22"/>
        </w:rPr>
        <w:t>貸与しない。</w:t>
      </w:r>
    </w:p>
    <w:p w:rsidR="00E93121" w:rsidRPr="004D7C86" w:rsidRDefault="00E93121" w:rsidP="00E93121">
      <w:pPr>
        <w:spacing w:line="320" w:lineRule="exact"/>
        <w:ind w:left="220" w:hangingChars="100" w:hanging="220"/>
        <w:rPr>
          <w:noProof/>
          <w:sz w:val="22"/>
        </w:rPr>
      </w:pPr>
    </w:p>
    <w:p w:rsidR="00B661F1" w:rsidRPr="00B60994" w:rsidRDefault="00B661F1" w:rsidP="00E93121">
      <w:pPr>
        <w:spacing w:line="320" w:lineRule="exact"/>
        <w:rPr>
          <w:noProof/>
          <w:sz w:val="22"/>
        </w:rPr>
      </w:pPr>
      <w:r w:rsidRPr="00B60994">
        <w:rPr>
          <w:rFonts w:hint="eastAsia"/>
          <w:noProof/>
          <w:sz w:val="22"/>
        </w:rPr>
        <w:t>第２　ＩＣタグの貸与</w:t>
      </w:r>
    </w:p>
    <w:p w:rsidR="00B661F1" w:rsidRPr="00B60994" w:rsidRDefault="00B661F1" w:rsidP="00E93121">
      <w:pPr>
        <w:spacing w:line="320" w:lineRule="exact"/>
        <w:ind w:left="220" w:hangingChars="100" w:hanging="220"/>
        <w:rPr>
          <w:noProof/>
          <w:sz w:val="22"/>
        </w:rPr>
      </w:pPr>
      <w:r w:rsidRPr="00B60994">
        <w:rPr>
          <w:rFonts w:hint="eastAsia"/>
          <w:noProof/>
          <w:sz w:val="22"/>
        </w:rPr>
        <w:t xml:space="preserve">　　場長は、ＩＣタグ貸与</w:t>
      </w:r>
      <w:r w:rsidR="003467AA" w:rsidRPr="00B60994">
        <w:rPr>
          <w:rFonts w:hint="eastAsia"/>
          <w:noProof/>
          <w:sz w:val="22"/>
        </w:rPr>
        <w:t>の申請を受けた</w:t>
      </w:r>
      <w:r w:rsidRPr="00B60994">
        <w:rPr>
          <w:rFonts w:hint="eastAsia"/>
          <w:noProof/>
          <w:sz w:val="22"/>
        </w:rPr>
        <w:t>ときは、これを審査した上</w:t>
      </w:r>
      <w:r w:rsidR="003467AA" w:rsidRPr="00B60994">
        <w:rPr>
          <w:rFonts w:hint="eastAsia"/>
          <w:noProof/>
          <w:sz w:val="22"/>
        </w:rPr>
        <w:t>で</w:t>
      </w:r>
      <w:r w:rsidRPr="00B60994">
        <w:rPr>
          <w:rFonts w:hint="eastAsia"/>
          <w:noProof/>
          <w:sz w:val="22"/>
        </w:rPr>
        <w:t>、ＩＣタグを貸与する。</w:t>
      </w:r>
    </w:p>
    <w:p w:rsidR="00B661F1" w:rsidRPr="00B60994" w:rsidRDefault="00B661F1" w:rsidP="00E93121">
      <w:pPr>
        <w:spacing w:line="320" w:lineRule="exact"/>
        <w:ind w:left="440" w:hangingChars="200" w:hanging="440"/>
        <w:rPr>
          <w:noProof/>
          <w:sz w:val="22"/>
        </w:rPr>
      </w:pPr>
      <w:r w:rsidRPr="00B60994">
        <w:rPr>
          <w:rFonts w:hint="eastAsia"/>
          <w:noProof/>
          <w:sz w:val="22"/>
        </w:rPr>
        <w:t xml:space="preserve">　２　ＩＣタグは、登録車両以外に</w:t>
      </w:r>
      <w:r w:rsidR="00BE4BB9">
        <w:rPr>
          <w:rFonts w:hint="eastAsia"/>
          <w:noProof/>
          <w:sz w:val="22"/>
        </w:rPr>
        <w:t>使用して</w:t>
      </w:r>
      <w:r w:rsidRPr="00B60994">
        <w:rPr>
          <w:rFonts w:hint="eastAsia"/>
          <w:noProof/>
          <w:sz w:val="22"/>
        </w:rPr>
        <w:t>はならない。また、他人に譲渡し若しくは貸与してはならない。</w:t>
      </w:r>
    </w:p>
    <w:p w:rsidR="00E93121" w:rsidRPr="00BE4BB9" w:rsidRDefault="00E93121" w:rsidP="00BE4BB9">
      <w:pPr>
        <w:spacing w:line="320" w:lineRule="exact"/>
        <w:rPr>
          <w:noProof/>
          <w:sz w:val="22"/>
        </w:rPr>
      </w:pPr>
    </w:p>
    <w:p w:rsidR="003C1FAA" w:rsidRPr="00B60994" w:rsidRDefault="00BE4BB9" w:rsidP="00E93121">
      <w:pPr>
        <w:spacing w:line="320" w:lineRule="exact"/>
        <w:rPr>
          <w:noProof/>
          <w:sz w:val="22"/>
        </w:rPr>
      </w:pPr>
      <w:r>
        <w:rPr>
          <w:rFonts w:hint="eastAsia"/>
          <w:noProof/>
          <w:sz w:val="22"/>
        </w:rPr>
        <w:t>第３</w:t>
      </w:r>
      <w:r w:rsidR="003C1FAA" w:rsidRPr="00B60994">
        <w:rPr>
          <w:rFonts w:hint="eastAsia"/>
          <w:noProof/>
          <w:sz w:val="22"/>
        </w:rPr>
        <w:t xml:space="preserve">　東京都への報告</w:t>
      </w:r>
    </w:p>
    <w:p w:rsidR="003C1FAA" w:rsidRPr="00B60994" w:rsidRDefault="003C1FAA" w:rsidP="00E93121">
      <w:pPr>
        <w:spacing w:line="320" w:lineRule="exact"/>
        <w:ind w:left="220" w:hangingChars="100" w:hanging="220"/>
        <w:rPr>
          <w:noProof/>
          <w:sz w:val="22"/>
        </w:rPr>
      </w:pPr>
      <w:r w:rsidRPr="00B60994">
        <w:rPr>
          <w:rFonts w:hint="eastAsia"/>
          <w:noProof/>
          <w:sz w:val="22"/>
        </w:rPr>
        <w:t xml:space="preserve">　</w:t>
      </w:r>
      <w:r w:rsidR="003467AA" w:rsidRPr="00B60994">
        <w:rPr>
          <w:rFonts w:hint="eastAsia"/>
          <w:noProof/>
          <w:sz w:val="22"/>
        </w:rPr>
        <w:t xml:space="preserve">　</w:t>
      </w:r>
      <w:r w:rsidRPr="00B60994">
        <w:rPr>
          <w:rFonts w:hint="eastAsia"/>
          <w:noProof/>
          <w:sz w:val="22"/>
        </w:rPr>
        <w:t>貸与を受けた者が以下のいずれかに該当した場合には速やかに報告しなければならない。</w:t>
      </w:r>
    </w:p>
    <w:p w:rsidR="003C1FAA" w:rsidRPr="00B60994" w:rsidRDefault="003C1FAA" w:rsidP="00E93121">
      <w:pPr>
        <w:spacing w:line="320" w:lineRule="exact"/>
        <w:rPr>
          <w:noProof/>
          <w:sz w:val="22"/>
        </w:rPr>
      </w:pPr>
      <w:r w:rsidRPr="00B60994">
        <w:rPr>
          <w:rFonts w:hint="eastAsia"/>
          <w:noProof/>
          <w:sz w:val="22"/>
        </w:rPr>
        <w:t xml:space="preserve">　（１）ＩＣタグを紛失又は破損したとき</w:t>
      </w:r>
    </w:p>
    <w:p w:rsidR="003C1FAA" w:rsidRPr="00B60994" w:rsidRDefault="003C1FAA" w:rsidP="00E93121">
      <w:pPr>
        <w:spacing w:line="320" w:lineRule="exact"/>
        <w:rPr>
          <w:noProof/>
          <w:sz w:val="22"/>
        </w:rPr>
      </w:pPr>
      <w:r w:rsidRPr="00B60994">
        <w:rPr>
          <w:rFonts w:hint="eastAsia"/>
          <w:noProof/>
          <w:sz w:val="22"/>
        </w:rPr>
        <w:t xml:space="preserve">　（２）ＩＣタグの盗難に遭ったとき</w:t>
      </w:r>
    </w:p>
    <w:p w:rsidR="00B1284D" w:rsidRPr="00B60994" w:rsidRDefault="00B1284D" w:rsidP="00E93121">
      <w:pPr>
        <w:spacing w:line="320" w:lineRule="exact"/>
        <w:rPr>
          <w:noProof/>
          <w:sz w:val="22"/>
        </w:rPr>
      </w:pPr>
      <w:r w:rsidRPr="00B60994">
        <w:rPr>
          <w:rFonts w:hint="eastAsia"/>
          <w:noProof/>
          <w:sz w:val="22"/>
        </w:rPr>
        <w:t xml:space="preserve">　（３）ＩＣタグが</w:t>
      </w:r>
      <w:r w:rsidR="004D7C86">
        <w:rPr>
          <w:rFonts w:hint="eastAsia"/>
          <w:noProof/>
          <w:sz w:val="22"/>
        </w:rPr>
        <w:t>故障又は</w:t>
      </w:r>
      <w:r w:rsidRPr="00B60994">
        <w:rPr>
          <w:rFonts w:hint="eastAsia"/>
          <w:noProof/>
          <w:sz w:val="22"/>
        </w:rPr>
        <w:t>摩耗</w:t>
      </w:r>
      <w:r w:rsidR="004D7C86">
        <w:rPr>
          <w:rFonts w:hint="eastAsia"/>
          <w:noProof/>
          <w:sz w:val="22"/>
        </w:rPr>
        <w:t>等</w:t>
      </w:r>
      <w:r w:rsidRPr="00B60994">
        <w:rPr>
          <w:rFonts w:hint="eastAsia"/>
          <w:noProof/>
          <w:sz w:val="22"/>
        </w:rPr>
        <w:t>により使用できなくなったとき</w:t>
      </w:r>
    </w:p>
    <w:p w:rsidR="003C1FAA" w:rsidRPr="00B60994" w:rsidRDefault="003C1FAA" w:rsidP="00E93121">
      <w:pPr>
        <w:spacing w:line="320" w:lineRule="exact"/>
        <w:rPr>
          <w:noProof/>
          <w:sz w:val="22"/>
        </w:rPr>
      </w:pPr>
      <w:r w:rsidRPr="00B60994">
        <w:rPr>
          <w:rFonts w:hint="eastAsia"/>
          <w:noProof/>
          <w:sz w:val="22"/>
        </w:rPr>
        <w:t xml:space="preserve">　</w:t>
      </w:r>
      <w:r w:rsidR="00B1284D" w:rsidRPr="00B60994">
        <w:rPr>
          <w:rFonts w:hint="eastAsia"/>
          <w:noProof/>
          <w:sz w:val="22"/>
        </w:rPr>
        <w:t>（４</w:t>
      </w:r>
      <w:r w:rsidRPr="00B60994">
        <w:rPr>
          <w:rFonts w:hint="eastAsia"/>
          <w:noProof/>
          <w:sz w:val="22"/>
        </w:rPr>
        <w:t>）</w:t>
      </w:r>
      <w:r w:rsidR="00B1284D" w:rsidRPr="00B60994">
        <w:rPr>
          <w:rFonts w:hint="eastAsia"/>
          <w:noProof/>
          <w:sz w:val="22"/>
        </w:rPr>
        <w:t>車両の買い替え等により車両番号の変更があったとき</w:t>
      </w:r>
    </w:p>
    <w:p w:rsidR="00AD51F5" w:rsidRPr="00B60994" w:rsidRDefault="00AD51F5" w:rsidP="00E93121">
      <w:pPr>
        <w:spacing w:line="320" w:lineRule="exact"/>
        <w:rPr>
          <w:noProof/>
          <w:sz w:val="22"/>
        </w:rPr>
      </w:pPr>
    </w:p>
    <w:p w:rsidR="003C1FAA" w:rsidRDefault="00BE4BB9" w:rsidP="00E93121">
      <w:pPr>
        <w:spacing w:line="320" w:lineRule="exact"/>
        <w:rPr>
          <w:noProof/>
          <w:sz w:val="22"/>
        </w:rPr>
      </w:pPr>
      <w:r>
        <w:rPr>
          <w:rFonts w:hint="eastAsia"/>
          <w:noProof/>
          <w:sz w:val="22"/>
        </w:rPr>
        <w:t>第４</w:t>
      </w:r>
      <w:r w:rsidR="003C1FAA" w:rsidRPr="00B60994">
        <w:rPr>
          <w:rFonts w:hint="eastAsia"/>
          <w:noProof/>
          <w:sz w:val="22"/>
        </w:rPr>
        <w:t xml:space="preserve">　</w:t>
      </w:r>
      <w:r w:rsidRPr="00B60994">
        <w:rPr>
          <w:rFonts w:hint="eastAsia"/>
          <w:noProof/>
          <w:sz w:val="22"/>
        </w:rPr>
        <w:t>ＩＣタグの返還</w:t>
      </w:r>
    </w:p>
    <w:p w:rsidR="00BE4BB9" w:rsidRDefault="00BE4BB9" w:rsidP="00BE4BB9">
      <w:pPr>
        <w:spacing w:line="320" w:lineRule="exact"/>
        <w:ind w:left="220" w:hangingChars="100" w:hanging="220"/>
        <w:rPr>
          <w:noProof/>
          <w:sz w:val="22"/>
        </w:rPr>
      </w:pPr>
      <w:r w:rsidRPr="00B60994">
        <w:rPr>
          <w:rFonts w:hint="eastAsia"/>
          <w:noProof/>
          <w:sz w:val="22"/>
        </w:rPr>
        <w:t xml:space="preserve">　　</w:t>
      </w:r>
      <w:r>
        <w:rPr>
          <w:rFonts w:hint="eastAsia"/>
          <w:noProof/>
          <w:sz w:val="22"/>
        </w:rPr>
        <w:t>貸与を受けた者は、以下のいずれかに該当した場合には速やかにＩＣタグを返還しなければならない。</w:t>
      </w:r>
    </w:p>
    <w:p w:rsidR="00BE4BB9" w:rsidRPr="00E93121" w:rsidRDefault="00BE4BB9" w:rsidP="00BE4BB9">
      <w:pPr>
        <w:pStyle w:val="a5"/>
        <w:numPr>
          <w:ilvl w:val="0"/>
          <w:numId w:val="2"/>
        </w:numPr>
        <w:spacing w:line="320" w:lineRule="exact"/>
        <w:ind w:leftChars="0"/>
        <w:rPr>
          <w:noProof/>
          <w:sz w:val="22"/>
        </w:rPr>
      </w:pPr>
      <w:r w:rsidRPr="00E93121">
        <w:rPr>
          <w:rFonts w:hint="eastAsia"/>
          <w:noProof/>
          <w:sz w:val="22"/>
        </w:rPr>
        <w:t>ＩＣ</w:t>
      </w:r>
      <w:r>
        <w:rPr>
          <w:rFonts w:hint="eastAsia"/>
          <w:noProof/>
          <w:sz w:val="22"/>
        </w:rPr>
        <w:t>タグを使用する必要がなくなったとき</w:t>
      </w:r>
    </w:p>
    <w:p w:rsidR="00BE4BB9" w:rsidRDefault="00BE4BB9" w:rsidP="00BE4BB9">
      <w:pPr>
        <w:pStyle w:val="a5"/>
        <w:numPr>
          <w:ilvl w:val="0"/>
          <w:numId w:val="2"/>
        </w:numPr>
        <w:spacing w:line="320" w:lineRule="exact"/>
        <w:ind w:leftChars="0"/>
        <w:rPr>
          <w:noProof/>
          <w:sz w:val="22"/>
        </w:rPr>
      </w:pPr>
      <w:r>
        <w:rPr>
          <w:rFonts w:hint="eastAsia"/>
          <w:noProof/>
          <w:sz w:val="22"/>
        </w:rPr>
        <w:t>ＩＣタグの使用実績が３か月以上なかった場合において場長からＩＣタグの返還を命じられたとき</w:t>
      </w:r>
    </w:p>
    <w:p w:rsidR="00BE4BB9" w:rsidRPr="00BE4BB9" w:rsidRDefault="00C11BBD" w:rsidP="00E93121">
      <w:pPr>
        <w:pStyle w:val="a5"/>
        <w:numPr>
          <w:ilvl w:val="0"/>
          <w:numId w:val="2"/>
        </w:numPr>
        <w:spacing w:line="320" w:lineRule="exact"/>
        <w:ind w:leftChars="0"/>
        <w:rPr>
          <w:noProof/>
          <w:sz w:val="22"/>
        </w:rPr>
      </w:pPr>
      <w:r>
        <w:rPr>
          <w:rFonts w:hint="eastAsia"/>
          <w:noProof/>
          <w:sz w:val="22"/>
        </w:rPr>
        <w:t>自動車</w:t>
      </w:r>
      <w:r w:rsidR="00BE4BB9" w:rsidRPr="00E93121">
        <w:rPr>
          <w:rFonts w:hint="eastAsia"/>
          <w:noProof/>
          <w:sz w:val="22"/>
        </w:rPr>
        <w:t>登録証を返還又は没収</w:t>
      </w:r>
      <w:r w:rsidR="00BE4BB9">
        <w:rPr>
          <w:rFonts w:hint="eastAsia"/>
          <w:noProof/>
          <w:sz w:val="22"/>
        </w:rPr>
        <w:t>されたとき</w:t>
      </w:r>
    </w:p>
    <w:p w:rsidR="003C1FAA" w:rsidRPr="00B60994" w:rsidRDefault="00BE4BB9" w:rsidP="00BE4BB9">
      <w:pPr>
        <w:spacing w:line="320" w:lineRule="exact"/>
        <w:ind w:left="440" w:hangingChars="200" w:hanging="440"/>
        <w:rPr>
          <w:noProof/>
          <w:sz w:val="22"/>
        </w:rPr>
      </w:pPr>
      <w:r>
        <w:rPr>
          <w:rFonts w:hint="eastAsia"/>
          <w:noProof/>
          <w:sz w:val="22"/>
        </w:rPr>
        <w:t xml:space="preserve">　２　場長は、</w:t>
      </w:r>
      <w:r w:rsidR="00C11BBD">
        <w:rPr>
          <w:rFonts w:hint="eastAsia"/>
          <w:noProof/>
          <w:sz w:val="22"/>
        </w:rPr>
        <w:t>貸与を受けた者が</w:t>
      </w:r>
      <w:r w:rsidR="003C1FAA" w:rsidRPr="00B60994">
        <w:rPr>
          <w:rFonts w:hint="eastAsia"/>
          <w:noProof/>
          <w:sz w:val="22"/>
        </w:rPr>
        <w:t>以</w:t>
      </w:r>
      <w:r w:rsidR="00B1284D" w:rsidRPr="00B60994">
        <w:rPr>
          <w:rFonts w:hint="eastAsia"/>
          <w:noProof/>
          <w:sz w:val="22"/>
        </w:rPr>
        <w:t>下のい</w:t>
      </w:r>
      <w:r>
        <w:rPr>
          <w:rFonts w:hint="eastAsia"/>
          <w:noProof/>
          <w:sz w:val="22"/>
        </w:rPr>
        <w:t>ずれかに該当した場合はＩＣタグの効力を抹消し、貸与し</w:t>
      </w:r>
      <w:r w:rsidR="00B1284D" w:rsidRPr="00B60994">
        <w:rPr>
          <w:rFonts w:hint="eastAsia"/>
          <w:noProof/>
          <w:sz w:val="22"/>
        </w:rPr>
        <w:t>たＩＣタグを直ちに返還させるものとする。</w:t>
      </w:r>
    </w:p>
    <w:p w:rsidR="003C1FAA" w:rsidRPr="00B60994" w:rsidRDefault="003467AA" w:rsidP="00E93121">
      <w:pPr>
        <w:pStyle w:val="a5"/>
        <w:numPr>
          <w:ilvl w:val="0"/>
          <w:numId w:val="1"/>
        </w:numPr>
        <w:spacing w:line="320" w:lineRule="exact"/>
        <w:ind w:leftChars="0"/>
        <w:rPr>
          <w:noProof/>
          <w:sz w:val="22"/>
        </w:rPr>
      </w:pPr>
      <w:r w:rsidRPr="00B60994">
        <w:rPr>
          <w:rFonts w:hint="eastAsia"/>
          <w:noProof/>
          <w:sz w:val="22"/>
        </w:rPr>
        <w:t>虚偽</w:t>
      </w:r>
      <w:r w:rsidR="003C1FAA" w:rsidRPr="00B60994">
        <w:rPr>
          <w:rFonts w:hint="eastAsia"/>
          <w:noProof/>
          <w:sz w:val="22"/>
        </w:rPr>
        <w:t>の申請など不正の手段によって貸与を受けたとき</w:t>
      </w:r>
    </w:p>
    <w:p w:rsidR="003C1FAA" w:rsidRPr="004D7C86" w:rsidRDefault="003C1FAA" w:rsidP="00E93121">
      <w:pPr>
        <w:pStyle w:val="a5"/>
        <w:numPr>
          <w:ilvl w:val="0"/>
          <w:numId w:val="1"/>
        </w:numPr>
        <w:spacing w:line="320" w:lineRule="exact"/>
        <w:ind w:leftChars="0"/>
        <w:rPr>
          <w:noProof/>
          <w:sz w:val="22"/>
        </w:rPr>
      </w:pPr>
      <w:r w:rsidRPr="00B60994">
        <w:rPr>
          <w:rFonts w:hint="eastAsia"/>
          <w:noProof/>
          <w:sz w:val="22"/>
        </w:rPr>
        <w:t>第２の２の規定に違反したとき</w:t>
      </w:r>
    </w:p>
    <w:p w:rsidR="00AD51F5" w:rsidRPr="00B60994" w:rsidRDefault="00AD51F5" w:rsidP="00E93121">
      <w:pPr>
        <w:pStyle w:val="a5"/>
        <w:numPr>
          <w:ilvl w:val="0"/>
          <w:numId w:val="1"/>
        </w:numPr>
        <w:spacing w:line="320" w:lineRule="exact"/>
        <w:ind w:leftChars="0"/>
        <w:rPr>
          <w:noProof/>
          <w:sz w:val="22"/>
        </w:rPr>
      </w:pPr>
      <w:r w:rsidRPr="00B60994">
        <w:rPr>
          <w:rFonts w:hint="eastAsia"/>
          <w:noProof/>
          <w:sz w:val="22"/>
        </w:rPr>
        <w:t>東京都中央卸売市場条例第１０３条</w:t>
      </w:r>
      <w:r w:rsidR="00BE4BB9">
        <w:rPr>
          <w:rFonts w:hint="eastAsia"/>
          <w:noProof/>
          <w:sz w:val="22"/>
        </w:rPr>
        <w:t>及び第１２０条</w:t>
      </w:r>
      <w:r w:rsidRPr="00B60994">
        <w:rPr>
          <w:rFonts w:hint="eastAsia"/>
          <w:noProof/>
          <w:sz w:val="22"/>
        </w:rPr>
        <w:t>の規定により処分を受けたとき</w:t>
      </w:r>
    </w:p>
    <w:p w:rsidR="00AD51F5" w:rsidRDefault="00F83E5C" w:rsidP="00E93121">
      <w:pPr>
        <w:pStyle w:val="a5"/>
        <w:numPr>
          <w:ilvl w:val="0"/>
          <w:numId w:val="1"/>
        </w:numPr>
        <w:spacing w:line="320" w:lineRule="exact"/>
        <w:ind w:leftChars="0"/>
        <w:rPr>
          <w:noProof/>
          <w:sz w:val="22"/>
        </w:rPr>
      </w:pPr>
      <w:r w:rsidRPr="00B60994">
        <w:rPr>
          <w:rFonts w:hint="eastAsia"/>
          <w:noProof/>
          <w:sz w:val="22"/>
        </w:rPr>
        <w:t>前各号に掲げるほか</w:t>
      </w:r>
      <w:r w:rsidR="00AD51F5" w:rsidRPr="00B60994">
        <w:rPr>
          <w:rFonts w:hint="eastAsia"/>
          <w:noProof/>
          <w:sz w:val="22"/>
        </w:rPr>
        <w:t>市場の秩序若しくは公共の利</w:t>
      </w:r>
      <w:r w:rsidR="003467AA" w:rsidRPr="00B60994">
        <w:rPr>
          <w:rFonts w:hint="eastAsia"/>
          <w:noProof/>
          <w:sz w:val="22"/>
        </w:rPr>
        <w:t>益</w:t>
      </w:r>
      <w:r w:rsidR="00AD51F5" w:rsidRPr="00B60994">
        <w:rPr>
          <w:rFonts w:hint="eastAsia"/>
          <w:noProof/>
          <w:sz w:val="22"/>
        </w:rPr>
        <w:t>を害したとき</w:t>
      </w:r>
    </w:p>
    <w:p w:rsidR="00F83E5C" w:rsidRPr="00B60994" w:rsidRDefault="00F83E5C" w:rsidP="00E93121">
      <w:pPr>
        <w:pStyle w:val="a5"/>
        <w:numPr>
          <w:ilvl w:val="0"/>
          <w:numId w:val="1"/>
        </w:numPr>
        <w:spacing w:line="320" w:lineRule="exact"/>
        <w:ind w:leftChars="0"/>
        <w:rPr>
          <w:noProof/>
          <w:sz w:val="22"/>
        </w:rPr>
      </w:pPr>
      <w:r w:rsidRPr="00B60994">
        <w:rPr>
          <w:rFonts w:hint="eastAsia"/>
          <w:noProof/>
          <w:sz w:val="22"/>
        </w:rPr>
        <w:t>場長が特に返還する必要があると認めたとき</w:t>
      </w:r>
    </w:p>
    <w:p w:rsidR="00AD51F5" w:rsidRPr="00B60994" w:rsidRDefault="00AD51F5" w:rsidP="00E93121">
      <w:pPr>
        <w:spacing w:line="320" w:lineRule="exact"/>
        <w:rPr>
          <w:noProof/>
          <w:sz w:val="22"/>
        </w:rPr>
      </w:pPr>
    </w:p>
    <w:p w:rsidR="00AD51F5" w:rsidRPr="00B60994" w:rsidRDefault="00BE4BB9" w:rsidP="00E93121">
      <w:pPr>
        <w:spacing w:line="320" w:lineRule="exact"/>
        <w:rPr>
          <w:noProof/>
          <w:sz w:val="22"/>
        </w:rPr>
      </w:pPr>
      <w:r>
        <w:rPr>
          <w:rFonts w:hint="eastAsia"/>
          <w:noProof/>
          <w:sz w:val="22"/>
        </w:rPr>
        <w:t>第５</w:t>
      </w:r>
      <w:r w:rsidR="00AD51F5" w:rsidRPr="00B60994">
        <w:rPr>
          <w:rFonts w:hint="eastAsia"/>
          <w:noProof/>
          <w:sz w:val="22"/>
        </w:rPr>
        <w:t xml:space="preserve">　</w:t>
      </w:r>
      <w:r w:rsidR="00F83E5C" w:rsidRPr="00B60994">
        <w:rPr>
          <w:rFonts w:hint="eastAsia"/>
          <w:noProof/>
          <w:sz w:val="22"/>
        </w:rPr>
        <w:t>その他</w:t>
      </w:r>
    </w:p>
    <w:p w:rsidR="003467AA" w:rsidRPr="00B60994" w:rsidRDefault="003467AA" w:rsidP="00E93121">
      <w:pPr>
        <w:spacing w:line="320" w:lineRule="exact"/>
        <w:rPr>
          <w:noProof/>
          <w:sz w:val="22"/>
        </w:rPr>
      </w:pPr>
      <w:r w:rsidRPr="00B60994">
        <w:rPr>
          <w:rFonts w:hint="eastAsia"/>
          <w:noProof/>
          <w:sz w:val="22"/>
        </w:rPr>
        <w:t xml:space="preserve">　　ＩＣタグ</w:t>
      </w:r>
      <w:r w:rsidR="00C11BBD">
        <w:rPr>
          <w:rFonts w:hint="eastAsia"/>
          <w:noProof/>
          <w:sz w:val="22"/>
        </w:rPr>
        <w:t>の利用</w:t>
      </w:r>
      <w:r w:rsidRPr="00B60994">
        <w:rPr>
          <w:rFonts w:hint="eastAsia"/>
          <w:noProof/>
          <w:sz w:val="22"/>
        </w:rPr>
        <w:t>者は、善良な注意を持って管理しなければならない。</w:t>
      </w:r>
    </w:p>
    <w:p w:rsidR="00AD51F5" w:rsidRPr="00B60994" w:rsidRDefault="00AD51F5" w:rsidP="00E93121">
      <w:pPr>
        <w:spacing w:line="320" w:lineRule="exact"/>
        <w:ind w:left="440" w:hangingChars="200" w:hanging="440"/>
        <w:rPr>
          <w:noProof/>
          <w:sz w:val="22"/>
        </w:rPr>
      </w:pPr>
      <w:r w:rsidRPr="00B60994">
        <w:rPr>
          <w:rFonts w:hint="eastAsia"/>
          <w:noProof/>
          <w:sz w:val="22"/>
        </w:rPr>
        <w:t xml:space="preserve">　</w:t>
      </w:r>
      <w:r w:rsidR="003467AA" w:rsidRPr="00B60994">
        <w:rPr>
          <w:rFonts w:hint="eastAsia"/>
          <w:noProof/>
          <w:sz w:val="22"/>
        </w:rPr>
        <w:t xml:space="preserve">２　</w:t>
      </w:r>
      <w:r w:rsidR="00BE4BB9">
        <w:rPr>
          <w:rFonts w:hint="eastAsia"/>
          <w:noProof/>
          <w:sz w:val="22"/>
        </w:rPr>
        <w:t>ＩＣタグを紛失及び故意により破損した</w:t>
      </w:r>
      <w:r w:rsidRPr="00B60994">
        <w:rPr>
          <w:rFonts w:hint="eastAsia"/>
          <w:noProof/>
          <w:sz w:val="22"/>
        </w:rPr>
        <w:t>場合は</w:t>
      </w:r>
      <w:r w:rsidR="00C11BBD">
        <w:rPr>
          <w:rFonts w:hint="eastAsia"/>
          <w:noProof/>
          <w:sz w:val="22"/>
        </w:rPr>
        <w:t>、</w:t>
      </w:r>
      <w:r w:rsidR="00C11BBD" w:rsidRPr="00B60994">
        <w:rPr>
          <w:rFonts w:hint="eastAsia"/>
          <w:noProof/>
          <w:sz w:val="22"/>
        </w:rPr>
        <w:t>利用者</w:t>
      </w:r>
      <w:r w:rsidR="00C11BBD">
        <w:rPr>
          <w:rFonts w:hint="eastAsia"/>
          <w:noProof/>
          <w:sz w:val="22"/>
        </w:rPr>
        <w:t>は</w:t>
      </w:r>
      <w:r w:rsidR="00F83E5C" w:rsidRPr="00B60994">
        <w:rPr>
          <w:rFonts w:hint="eastAsia"/>
          <w:noProof/>
          <w:sz w:val="22"/>
        </w:rPr>
        <w:t>実費相当額を負担すること</w:t>
      </w:r>
    </w:p>
    <w:p w:rsidR="00AD51F5" w:rsidRPr="00B60994" w:rsidRDefault="003467AA" w:rsidP="00E93121">
      <w:pPr>
        <w:spacing w:line="320" w:lineRule="exact"/>
        <w:ind w:left="440" w:hangingChars="200" w:hanging="440"/>
        <w:rPr>
          <w:noProof/>
          <w:sz w:val="22"/>
        </w:rPr>
      </w:pPr>
      <w:r w:rsidRPr="00B60994">
        <w:rPr>
          <w:rFonts w:hint="eastAsia"/>
          <w:noProof/>
          <w:sz w:val="22"/>
        </w:rPr>
        <w:t xml:space="preserve">　３</w:t>
      </w:r>
      <w:r w:rsidR="00F83E5C" w:rsidRPr="00B60994">
        <w:rPr>
          <w:rFonts w:hint="eastAsia"/>
          <w:noProof/>
          <w:sz w:val="22"/>
        </w:rPr>
        <w:t xml:space="preserve">　ＩＣタグの電池</w:t>
      </w:r>
      <w:r w:rsidRPr="00B60994">
        <w:rPr>
          <w:rFonts w:hint="eastAsia"/>
          <w:noProof/>
          <w:sz w:val="22"/>
        </w:rPr>
        <w:t>の交換に係る費用は、</w:t>
      </w:r>
      <w:r w:rsidR="00F83E5C" w:rsidRPr="00B60994">
        <w:rPr>
          <w:rFonts w:hint="eastAsia"/>
          <w:noProof/>
          <w:sz w:val="22"/>
        </w:rPr>
        <w:t>利用者</w:t>
      </w:r>
      <w:r w:rsidRPr="00B60994">
        <w:rPr>
          <w:rFonts w:hint="eastAsia"/>
          <w:noProof/>
          <w:sz w:val="22"/>
        </w:rPr>
        <w:t>が</w:t>
      </w:r>
      <w:r w:rsidR="00F83E5C" w:rsidRPr="00B60994">
        <w:rPr>
          <w:rFonts w:hint="eastAsia"/>
          <w:noProof/>
          <w:sz w:val="22"/>
        </w:rPr>
        <w:t>負担</w:t>
      </w:r>
      <w:r w:rsidRPr="00B60994">
        <w:rPr>
          <w:rFonts w:hint="eastAsia"/>
          <w:noProof/>
          <w:sz w:val="22"/>
        </w:rPr>
        <w:t>する。</w:t>
      </w:r>
    </w:p>
    <w:p w:rsidR="00AD51F5" w:rsidRPr="00B60994" w:rsidRDefault="00AD51F5" w:rsidP="00E93121">
      <w:pPr>
        <w:spacing w:line="320" w:lineRule="exact"/>
        <w:rPr>
          <w:noProof/>
          <w:sz w:val="22"/>
        </w:rPr>
      </w:pPr>
    </w:p>
    <w:p w:rsidR="001F5A9A" w:rsidRPr="00B60994" w:rsidRDefault="00A77179" w:rsidP="00E93121">
      <w:pPr>
        <w:spacing w:line="320" w:lineRule="exact"/>
        <w:jc w:val="right"/>
        <w:rPr>
          <w:noProof/>
          <w:sz w:val="22"/>
        </w:rPr>
      </w:pPr>
      <w:r>
        <w:rPr>
          <w:rFonts w:hint="eastAsia"/>
          <w:noProof/>
          <w:sz w:val="22"/>
        </w:rPr>
        <w:t>この要領</w:t>
      </w:r>
      <w:bookmarkStart w:id="0" w:name="_GoBack"/>
      <w:bookmarkEnd w:id="0"/>
      <w:r w:rsidR="00AD51F5" w:rsidRPr="00B60994">
        <w:rPr>
          <w:rFonts w:hint="eastAsia"/>
          <w:noProof/>
          <w:sz w:val="22"/>
        </w:rPr>
        <w:t>は平成</w:t>
      </w:r>
      <w:r w:rsidR="00AD51F5" w:rsidRPr="00B60994">
        <w:rPr>
          <w:rFonts w:hint="eastAsia"/>
          <w:noProof/>
          <w:sz w:val="22"/>
        </w:rPr>
        <w:t>28</w:t>
      </w:r>
      <w:r w:rsidR="004A7DB1">
        <w:rPr>
          <w:rFonts w:hint="eastAsia"/>
          <w:noProof/>
          <w:sz w:val="22"/>
        </w:rPr>
        <w:t>年６月</w:t>
      </w:r>
      <w:r w:rsidR="004A7DB1">
        <w:rPr>
          <w:rFonts w:hint="eastAsia"/>
          <w:noProof/>
          <w:sz w:val="22"/>
        </w:rPr>
        <w:t>10</w:t>
      </w:r>
      <w:r w:rsidR="00AD51F5" w:rsidRPr="00B60994">
        <w:rPr>
          <w:rFonts w:hint="eastAsia"/>
          <w:noProof/>
          <w:sz w:val="22"/>
        </w:rPr>
        <w:t>日から適用する。</w:t>
      </w:r>
    </w:p>
    <w:p w:rsidR="00100706" w:rsidRPr="00B60994" w:rsidRDefault="00100706" w:rsidP="00AD51F5">
      <w:pPr>
        <w:jc w:val="right"/>
        <w:rPr>
          <w:noProof/>
          <w:sz w:val="24"/>
        </w:rPr>
      </w:pPr>
    </w:p>
    <w:p w:rsidR="00100706" w:rsidRPr="00B60994" w:rsidRDefault="00100706" w:rsidP="00AD51F5">
      <w:pPr>
        <w:jc w:val="right"/>
        <w:rPr>
          <w:noProof/>
          <w:sz w:val="24"/>
        </w:rPr>
      </w:pPr>
    </w:p>
    <w:p w:rsidR="00100706" w:rsidRPr="00B60994" w:rsidRDefault="00100706" w:rsidP="00AD51F5">
      <w:pPr>
        <w:jc w:val="right"/>
        <w:rPr>
          <w:noProof/>
          <w:sz w:val="24"/>
        </w:rPr>
      </w:pPr>
    </w:p>
    <w:p w:rsidR="00AD51F5" w:rsidRPr="00B60994" w:rsidRDefault="00AD51F5" w:rsidP="00AD51F5">
      <w:pPr>
        <w:jc w:val="right"/>
        <w:rPr>
          <w:noProof/>
          <w:sz w:val="24"/>
        </w:rPr>
      </w:pPr>
      <w:r w:rsidRPr="00B60994">
        <w:rPr>
          <w:rFonts w:hint="eastAsia"/>
          <w:noProof/>
          <w:sz w:val="24"/>
        </w:rPr>
        <w:t>年　　　月　　　日</w:t>
      </w:r>
    </w:p>
    <w:p w:rsidR="00100706" w:rsidRPr="00B60994" w:rsidRDefault="00100706" w:rsidP="00AD51F5">
      <w:pPr>
        <w:ind w:firstLineChars="100" w:firstLine="240"/>
        <w:rPr>
          <w:noProof/>
          <w:sz w:val="24"/>
        </w:rPr>
      </w:pPr>
    </w:p>
    <w:p w:rsidR="00100706" w:rsidRPr="00B60994" w:rsidRDefault="00100706" w:rsidP="00AD51F5">
      <w:pPr>
        <w:ind w:firstLineChars="100" w:firstLine="240"/>
        <w:rPr>
          <w:noProof/>
          <w:sz w:val="24"/>
        </w:rPr>
      </w:pPr>
    </w:p>
    <w:p w:rsidR="00AD51F5" w:rsidRPr="00B60994" w:rsidRDefault="00E93121" w:rsidP="00E93121">
      <w:pPr>
        <w:ind w:firstLineChars="100" w:firstLine="240"/>
        <w:rPr>
          <w:noProof/>
          <w:sz w:val="24"/>
        </w:rPr>
      </w:pPr>
      <w:r>
        <w:rPr>
          <w:rFonts w:hint="eastAsia"/>
          <w:noProof/>
          <w:sz w:val="24"/>
        </w:rPr>
        <w:t xml:space="preserve">東京都中央卸売市場長　</w:t>
      </w:r>
      <w:r w:rsidR="00AD51F5" w:rsidRPr="00B60994">
        <w:rPr>
          <w:rFonts w:hint="eastAsia"/>
          <w:noProof/>
          <w:sz w:val="24"/>
        </w:rPr>
        <w:t>殿</w:t>
      </w:r>
    </w:p>
    <w:p w:rsidR="00AD51F5" w:rsidRPr="00B60994" w:rsidRDefault="00AD51F5" w:rsidP="00AD51F5">
      <w:pPr>
        <w:ind w:firstLineChars="200" w:firstLine="480"/>
        <w:rPr>
          <w:noProof/>
          <w:sz w:val="24"/>
        </w:rPr>
      </w:pPr>
    </w:p>
    <w:p w:rsidR="00AD51F5" w:rsidRPr="00B60994" w:rsidRDefault="00AD51F5" w:rsidP="00AD51F5">
      <w:pPr>
        <w:ind w:firstLineChars="200" w:firstLine="480"/>
        <w:jc w:val="center"/>
        <w:rPr>
          <w:noProof/>
          <w:sz w:val="24"/>
        </w:rPr>
      </w:pPr>
    </w:p>
    <w:p w:rsidR="008236FD" w:rsidRPr="00B60994" w:rsidRDefault="008236FD" w:rsidP="008236FD">
      <w:pPr>
        <w:ind w:firstLineChars="1500" w:firstLine="3600"/>
        <w:rPr>
          <w:noProof/>
          <w:sz w:val="24"/>
        </w:rPr>
      </w:pPr>
      <w:r w:rsidRPr="00B60994">
        <w:rPr>
          <w:rFonts w:hint="eastAsia"/>
          <w:noProof/>
          <w:sz w:val="24"/>
        </w:rPr>
        <w:t xml:space="preserve">【申　請　者】　</w:t>
      </w:r>
    </w:p>
    <w:p w:rsidR="00AD51F5" w:rsidRPr="00B60994" w:rsidRDefault="008236FD" w:rsidP="00AD51F5">
      <w:pPr>
        <w:ind w:firstLineChars="200" w:firstLine="480"/>
        <w:jc w:val="center"/>
        <w:rPr>
          <w:noProof/>
          <w:sz w:val="24"/>
        </w:rPr>
      </w:pPr>
      <w:r w:rsidRPr="00B60994">
        <w:rPr>
          <w:rFonts w:hint="eastAsia"/>
          <w:noProof/>
          <w:sz w:val="24"/>
        </w:rPr>
        <w:t xml:space="preserve">　（会社名又は商号）</w:t>
      </w:r>
    </w:p>
    <w:p w:rsidR="008236FD" w:rsidRPr="00B60994" w:rsidRDefault="00EE1BEE" w:rsidP="00AD51F5">
      <w:pPr>
        <w:ind w:firstLineChars="200" w:firstLine="480"/>
        <w:jc w:val="center"/>
        <w:rPr>
          <w:noProof/>
          <w:sz w:val="24"/>
        </w:rPr>
      </w:pPr>
      <w:r w:rsidRPr="00EE1BEE">
        <w:rPr>
          <w:noProof/>
          <w:sz w:val="24"/>
        </w:rPr>
        <mc:AlternateContent>
          <mc:Choice Requires="wps">
            <w:drawing>
              <wp:anchor distT="0" distB="0" distL="114300" distR="114300" simplePos="0" relativeHeight="251661312" behindDoc="0" locked="0" layoutInCell="1" allowOverlap="1" wp14:anchorId="5A38D029" wp14:editId="5096A9B5">
                <wp:simplePos x="0" y="0"/>
                <wp:positionH relativeFrom="column">
                  <wp:posOffset>4852670</wp:posOffset>
                </wp:positionH>
                <wp:positionV relativeFrom="paragraph">
                  <wp:posOffset>76200</wp:posOffset>
                </wp:positionV>
                <wp:extent cx="8763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EE1BEE" w:rsidRPr="00EE1BEE" w:rsidRDefault="00EE1BEE">
                            <w:pPr>
                              <w:rPr>
                                <w:sz w:val="14"/>
                              </w:rPr>
                            </w:pPr>
                            <w:r w:rsidRPr="00EE1BEE">
                              <w:rPr>
                                <w:rFonts w:hint="eastAsia"/>
                                <w:sz w:val="14"/>
                              </w:rPr>
                              <w:t>（代表者印）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1pt;margin-top:6pt;width:6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AgLAIAAAU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" filled="f" stroked="f">
                <v:textbox style="mso-fit-shape-to-text:t">
                  <w:txbxContent>
                    <w:p w:rsidR="00EE1BEE" w:rsidRPr="00EE1BEE" w:rsidRDefault="00EE1BEE">
                      <w:pPr>
                        <w:rPr>
                          <w:sz w:val="14"/>
                        </w:rPr>
                      </w:pPr>
                      <w:r w:rsidRPr="00EE1BEE">
                        <w:rPr>
                          <w:rFonts w:hint="eastAsia"/>
                          <w:sz w:val="14"/>
                        </w:rPr>
                        <w:t>（代表者印）</w:t>
                      </w:r>
                    </w:p>
                  </w:txbxContent>
                </v:textbox>
              </v:shape>
            </w:pict>
          </mc:Fallback>
        </mc:AlternateContent>
      </w:r>
      <w:r w:rsidR="008236FD" w:rsidRPr="00B60994">
        <w:rPr>
          <w:rFonts w:hint="eastAsia"/>
          <w:noProof/>
          <w:sz w:val="24"/>
        </w:rPr>
        <w:t xml:space="preserve">　　</w:t>
      </w:r>
      <w:r>
        <w:rPr>
          <w:rFonts w:hint="eastAsia"/>
          <w:noProof/>
          <w:sz w:val="24"/>
        </w:rPr>
        <w:t xml:space="preserve">　　　　　　　　　　</w:t>
      </w:r>
      <w:r w:rsidR="008236FD" w:rsidRPr="00B60994">
        <w:rPr>
          <w:rFonts w:hint="eastAsia"/>
          <w:noProof/>
          <w:sz w:val="24"/>
        </w:rPr>
        <w:t>（代表者又は営業主）</w:t>
      </w:r>
      <w:r>
        <w:rPr>
          <w:rFonts w:hint="eastAsia"/>
          <w:noProof/>
          <w:sz w:val="24"/>
        </w:rPr>
        <w:t xml:space="preserve">　　　　　　　　　印</w:t>
      </w:r>
    </w:p>
    <w:p w:rsidR="008236FD" w:rsidRPr="00B60994" w:rsidRDefault="008236FD" w:rsidP="008236FD">
      <w:pPr>
        <w:ind w:firstLineChars="1500" w:firstLine="3600"/>
        <w:rPr>
          <w:noProof/>
          <w:sz w:val="24"/>
        </w:rPr>
      </w:pPr>
      <w:r w:rsidRPr="00B60994">
        <w:rPr>
          <w:rFonts w:hint="eastAsia"/>
          <w:noProof/>
          <w:sz w:val="24"/>
        </w:rPr>
        <w:t>（住所）</w:t>
      </w:r>
    </w:p>
    <w:p w:rsidR="00AD51F5" w:rsidRPr="00B60994" w:rsidRDefault="008236FD" w:rsidP="008236FD">
      <w:pPr>
        <w:ind w:firstLineChars="1500" w:firstLine="3600"/>
        <w:rPr>
          <w:noProof/>
          <w:sz w:val="24"/>
        </w:rPr>
      </w:pPr>
      <w:r w:rsidRPr="00B60994">
        <w:rPr>
          <w:rFonts w:hint="eastAsia"/>
          <w:noProof/>
          <w:sz w:val="24"/>
        </w:rPr>
        <w:t>（</w:t>
      </w:r>
      <w:r w:rsidR="00AD51F5" w:rsidRPr="00B60994">
        <w:rPr>
          <w:rFonts w:hint="eastAsia"/>
          <w:noProof/>
          <w:sz w:val="24"/>
        </w:rPr>
        <w:t>電話番号</w:t>
      </w:r>
      <w:r w:rsidRPr="00B60994">
        <w:rPr>
          <w:rFonts w:hint="eastAsia"/>
          <w:noProof/>
          <w:sz w:val="24"/>
        </w:rPr>
        <w:t>）</w:t>
      </w:r>
    </w:p>
    <w:p w:rsidR="00AD51F5" w:rsidRPr="00B60994" w:rsidRDefault="00AD51F5" w:rsidP="00AD51F5">
      <w:pPr>
        <w:ind w:firstLineChars="200" w:firstLine="480"/>
        <w:rPr>
          <w:noProof/>
          <w:sz w:val="24"/>
        </w:rPr>
      </w:pPr>
    </w:p>
    <w:p w:rsidR="00AD51F5" w:rsidRPr="00B60994" w:rsidRDefault="00AD51F5" w:rsidP="00AD51F5">
      <w:pPr>
        <w:ind w:firstLineChars="200" w:firstLine="480"/>
        <w:rPr>
          <w:noProof/>
          <w:sz w:val="24"/>
        </w:rPr>
      </w:pPr>
    </w:p>
    <w:p w:rsidR="00AD51F5" w:rsidRPr="00B60994" w:rsidRDefault="00AD51F5" w:rsidP="00AD51F5">
      <w:pPr>
        <w:ind w:firstLineChars="200" w:firstLine="880"/>
        <w:jc w:val="center"/>
        <w:rPr>
          <w:noProof/>
          <w:sz w:val="44"/>
        </w:rPr>
      </w:pPr>
      <w:r w:rsidRPr="00B60994">
        <w:rPr>
          <w:rFonts w:hint="eastAsia"/>
          <w:noProof/>
          <w:sz w:val="44"/>
        </w:rPr>
        <w:t>貸与申請書</w:t>
      </w:r>
    </w:p>
    <w:p w:rsidR="00B661F1" w:rsidRPr="00EE1BEE" w:rsidRDefault="00B661F1">
      <w:pPr>
        <w:rPr>
          <w:noProof/>
        </w:rPr>
      </w:pPr>
    </w:p>
    <w:p w:rsidR="00B661F1" w:rsidRPr="00B60994" w:rsidRDefault="00B661F1">
      <w:pPr>
        <w:rPr>
          <w:noProof/>
        </w:rPr>
      </w:pPr>
    </w:p>
    <w:p w:rsidR="001F5A9A" w:rsidRPr="00B60994" w:rsidRDefault="001F5A9A">
      <w:pPr>
        <w:rPr>
          <w:noProof/>
        </w:rPr>
      </w:pPr>
    </w:p>
    <w:p w:rsidR="00B661F1" w:rsidRPr="00B60994" w:rsidRDefault="00AD51F5">
      <w:pPr>
        <w:rPr>
          <w:sz w:val="24"/>
        </w:rPr>
      </w:pPr>
      <w:r w:rsidRPr="00B60994">
        <w:rPr>
          <w:rFonts w:hint="eastAsia"/>
          <w:sz w:val="24"/>
        </w:rPr>
        <w:t xml:space="preserve">　豊洲市場車両入退場設備に伴うＩＣタグ貸与を申請します。</w:t>
      </w:r>
    </w:p>
    <w:p w:rsidR="00AD51F5" w:rsidRPr="00B60994" w:rsidRDefault="00AD51F5" w:rsidP="00AD51F5">
      <w:pPr>
        <w:ind w:firstLineChars="100" w:firstLine="240"/>
        <w:rPr>
          <w:sz w:val="24"/>
        </w:rPr>
      </w:pPr>
      <w:r w:rsidRPr="00B60994">
        <w:rPr>
          <w:rFonts w:hint="eastAsia"/>
          <w:sz w:val="24"/>
        </w:rPr>
        <w:t>なお</w:t>
      </w:r>
      <w:r w:rsidR="004D7C86">
        <w:rPr>
          <w:rFonts w:hint="eastAsia"/>
          <w:sz w:val="24"/>
        </w:rPr>
        <w:t>、貸与にあたっては豊洲市場車両入退場設備に伴うＩＣタグ等取扱要領を遵守し、</w:t>
      </w:r>
      <w:r w:rsidRPr="00B60994">
        <w:rPr>
          <w:rFonts w:hint="eastAsia"/>
          <w:sz w:val="24"/>
        </w:rPr>
        <w:t>ＩＣタグを使用しなくなった場合</w:t>
      </w:r>
      <w:r w:rsidR="004D7C86">
        <w:rPr>
          <w:rFonts w:hint="eastAsia"/>
          <w:sz w:val="24"/>
        </w:rPr>
        <w:t>のほか</w:t>
      </w:r>
      <w:r w:rsidR="00925554">
        <w:rPr>
          <w:rFonts w:hint="eastAsia"/>
          <w:sz w:val="24"/>
        </w:rPr>
        <w:t>東京</w:t>
      </w:r>
      <w:r w:rsidR="004D7C86">
        <w:rPr>
          <w:rFonts w:hint="eastAsia"/>
          <w:sz w:val="24"/>
        </w:rPr>
        <w:t>都への報告事由が発生した場合</w:t>
      </w:r>
      <w:r w:rsidRPr="00B60994">
        <w:rPr>
          <w:rFonts w:hint="eastAsia"/>
          <w:sz w:val="24"/>
        </w:rPr>
        <w:t>若しくは東京都からＩＣタグの返還を求められた場合には、速やかに東京都に届出又は返還します。</w:t>
      </w:r>
    </w:p>
    <w:p w:rsidR="00823BCC" w:rsidRPr="00B60994" w:rsidRDefault="00AD51F5" w:rsidP="00F83E5C">
      <w:pPr>
        <w:ind w:firstLineChars="100" w:firstLine="240"/>
        <w:rPr>
          <w:sz w:val="24"/>
        </w:rPr>
      </w:pPr>
      <w:r w:rsidRPr="00B60994">
        <w:rPr>
          <w:rFonts w:hint="eastAsia"/>
          <w:sz w:val="24"/>
        </w:rPr>
        <w:t>万一、不正使用した場合には、豊洲市場入場停止等の行政処分を受けても</w:t>
      </w:r>
      <w:r w:rsidR="00E05AFC" w:rsidRPr="00B60994">
        <w:rPr>
          <w:rFonts w:hint="eastAsia"/>
          <w:sz w:val="24"/>
        </w:rPr>
        <w:t>異議申し立て致しません。</w:t>
      </w: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Default="00823BCC" w:rsidP="00F83E5C">
      <w:pPr>
        <w:ind w:firstLineChars="100" w:firstLine="240"/>
        <w:rPr>
          <w:sz w:val="24"/>
        </w:rPr>
      </w:pPr>
    </w:p>
    <w:p w:rsidR="00413C3B" w:rsidRDefault="00413C3B" w:rsidP="00F83E5C">
      <w:pPr>
        <w:ind w:firstLineChars="100" w:firstLine="240"/>
        <w:rPr>
          <w:sz w:val="24"/>
        </w:rPr>
      </w:pPr>
    </w:p>
    <w:p w:rsidR="00413C3B" w:rsidRDefault="00413C3B" w:rsidP="00F83E5C">
      <w:pPr>
        <w:ind w:firstLineChars="100" w:firstLine="240"/>
        <w:rPr>
          <w:sz w:val="24"/>
        </w:rPr>
      </w:pPr>
    </w:p>
    <w:p w:rsidR="00413C3B" w:rsidRDefault="00413C3B" w:rsidP="00F83E5C">
      <w:pPr>
        <w:ind w:firstLineChars="100" w:firstLine="240"/>
        <w:rPr>
          <w:sz w:val="24"/>
        </w:rPr>
      </w:pPr>
    </w:p>
    <w:p w:rsidR="00823BCC" w:rsidRDefault="00100706" w:rsidP="00F83E5C">
      <w:pPr>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14:anchorId="1055152F" wp14:editId="2B1A6CE4">
                <wp:simplePos x="0" y="0"/>
                <wp:positionH relativeFrom="column">
                  <wp:posOffset>-689610</wp:posOffset>
                </wp:positionH>
                <wp:positionV relativeFrom="paragraph">
                  <wp:posOffset>159385</wp:posOffset>
                </wp:positionV>
                <wp:extent cx="6819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1990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2.55pt" to="48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" strokecolor="black [3213]" strokeweight="1.5pt"/>
            </w:pict>
          </mc:Fallback>
        </mc:AlternateContent>
      </w:r>
    </w:p>
    <w:tbl>
      <w:tblPr>
        <w:tblStyle w:val="a6"/>
        <w:tblW w:w="8734" w:type="dxa"/>
        <w:tblLook w:val="04A0" w:firstRow="1" w:lastRow="0" w:firstColumn="1" w:lastColumn="0" w:noHBand="0" w:noVBand="1"/>
      </w:tblPr>
      <w:tblGrid>
        <w:gridCol w:w="2183"/>
        <w:gridCol w:w="4367"/>
        <w:gridCol w:w="2184"/>
      </w:tblGrid>
      <w:tr w:rsidR="00100706" w:rsidTr="0014562F">
        <w:trPr>
          <w:trHeight w:val="716"/>
        </w:trPr>
        <w:tc>
          <w:tcPr>
            <w:tcW w:w="2183" w:type="dxa"/>
            <w:vAlign w:val="center"/>
          </w:tcPr>
          <w:p w:rsidR="00100706" w:rsidRDefault="00100706" w:rsidP="00100706">
            <w:pPr>
              <w:jc w:val="distribute"/>
              <w:rPr>
                <w:sz w:val="24"/>
              </w:rPr>
            </w:pPr>
            <w:r>
              <w:rPr>
                <w:rFonts w:hint="eastAsia"/>
                <w:sz w:val="24"/>
              </w:rPr>
              <w:t>ＩＣタグ番号</w:t>
            </w:r>
          </w:p>
        </w:tc>
        <w:tc>
          <w:tcPr>
            <w:tcW w:w="4367" w:type="dxa"/>
            <w:tcBorders>
              <w:right w:val="double" w:sz="4" w:space="0" w:color="auto"/>
            </w:tcBorders>
            <w:vAlign w:val="center"/>
          </w:tcPr>
          <w:p w:rsidR="00100706" w:rsidRDefault="00100706" w:rsidP="00100706">
            <w:pPr>
              <w:jc w:val="distribute"/>
              <w:rPr>
                <w:sz w:val="24"/>
              </w:rPr>
            </w:pPr>
          </w:p>
        </w:tc>
        <w:tc>
          <w:tcPr>
            <w:tcW w:w="2184" w:type="dxa"/>
            <w:tcBorders>
              <w:top w:val="single" w:sz="4" w:space="0" w:color="auto"/>
              <w:left w:val="double" w:sz="4" w:space="0" w:color="auto"/>
              <w:bottom w:val="single" w:sz="4" w:space="0" w:color="auto"/>
              <w:right w:val="single" w:sz="4" w:space="0" w:color="auto"/>
            </w:tcBorders>
            <w:vAlign w:val="center"/>
          </w:tcPr>
          <w:p w:rsidR="00100706" w:rsidRDefault="0014562F" w:rsidP="00100706">
            <w:pPr>
              <w:jc w:val="distribute"/>
              <w:rPr>
                <w:sz w:val="24"/>
              </w:rPr>
            </w:pPr>
            <w:r>
              <w:rPr>
                <w:rFonts w:hint="eastAsia"/>
                <w:sz w:val="24"/>
              </w:rPr>
              <w:t>取扱者</w:t>
            </w:r>
          </w:p>
        </w:tc>
      </w:tr>
      <w:tr w:rsidR="00100706" w:rsidTr="0014562F">
        <w:trPr>
          <w:trHeight w:val="698"/>
        </w:trPr>
        <w:tc>
          <w:tcPr>
            <w:tcW w:w="2183" w:type="dxa"/>
            <w:vAlign w:val="center"/>
          </w:tcPr>
          <w:p w:rsidR="00100706" w:rsidRDefault="00100706" w:rsidP="00100706">
            <w:pPr>
              <w:jc w:val="distribute"/>
              <w:rPr>
                <w:sz w:val="24"/>
              </w:rPr>
            </w:pPr>
            <w:r>
              <w:rPr>
                <w:rFonts w:hint="eastAsia"/>
                <w:sz w:val="24"/>
              </w:rPr>
              <w:t>確認年月日</w:t>
            </w:r>
          </w:p>
        </w:tc>
        <w:tc>
          <w:tcPr>
            <w:tcW w:w="4367" w:type="dxa"/>
            <w:tcBorders>
              <w:right w:val="double" w:sz="4" w:space="0" w:color="auto"/>
            </w:tcBorders>
            <w:vAlign w:val="center"/>
          </w:tcPr>
          <w:p w:rsidR="00100706" w:rsidRDefault="00E05AFC" w:rsidP="00E05AFC">
            <w:pPr>
              <w:jc w:val="center"/>
              <w:rPr>
                <w:sz w:val="24"/>
              </w:rPr>
            </w:pPr>
            <w:r>
              <w:rPr>
                <w:rFonts w:hint="eastAsia"/>
                <w:sz w:val="24"/>
              </w:rPr>
              <w:t>年　　　月　　　日</w:t>
            </w:r>
          </w:p>
        </w:tc>
        <w:tc>
          <w:tcPr>
            <w:tcW w:w="2184" w:type="dxa"/>
            <w:tcBorders>
              <w:top w:val="single" w:sz="4" w:space="0" w:color="auto"/>
              <w:left w:val="double" w:sz="4" w:space="0" w:color="auto"/>
              <w:bottom w:val="single" w:sz="4" w:space="0" w:color="auto"/>
              <w:right w:val="single" w:sz="4" w:space="0" w:color="auto"/>
            </w:tcBorders>
            <w:vAlign w:val="center"/>
          </w:tcPr>
          <w:p w:rsidR="00100706" w:rsidRDefault="00100706" w:rsidP="00100706">
            <w:pPr>
              <w:jc w:val="distribute"/>
              <w:rPr>
                <w:sz w:val="24"/>
              </w:rPr>
            </w:pPr>
          </w:p>
        </w:tc>
      </w:tr>
    </w:tbl>
    <w:p w:rsidR="00AD51F5" w:rsidRPr="00AD51F5" w:rsidRDefault="00AD51F5">
      <w:pPr>
        <w:rPr>
          <w:sz w:val="24"/>
        </w:rPr>
      </w:pPr>
    </w:p>
    <w:sectPr w:rsidR="00AD51F5" w:rsidRPr="00AD51F5" w:rsidSect="00F83E5C">
      <w:pgSz w:w="11906" w:h="16838" w:code="9"/>
      <w:pgMar w:top="45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2A" w:rsidRDefault="0012582A" w:rsidP="0012582A">
      <w:r>
        <w:separator/>
      </w:r>
    </w:p>
  </w:endnote>
  <w:endnote w:type="continuationSeparator" w:id="0">
    <w:p w:rsidR="0012582A" w:rsidRDefault="0012582A" w:rsidP="0012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2A" w:rsidRDefault="0012582A" w:rsidP="0012582A">
      <w:r>
        <w:separator/>
      </w:r>
    </w:p>
  </w:footnote>
  <w:footnote w:type="continuationSeparator" w:id="0">
    <w:p w:rsidR="0012582A" w:rsidRDefault="0012582A" w:rsidP="0012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5851"/>
    <w:multiLevelType w:val="hybridMultilevel"/>
    <w:tmpl w:val="64463C0C"/>
    <w:lvl w:ilvl="0" w:tplc="88F0E2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46A2971"/>
    <w:multiLevelType w:val="hybridMultilevel"/>
    <w:tmpl w:val="25EAD884"/>
    <w:lvl w:ilvl="0" w:tplc="39B682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F1"/>
    <w:rsid w:val="000E03DF"/>
    <w:rsid w:val="000E1A3E"/>
    <w:rsid w:val="00100706"/>
    <w:rsid w:val="0012582A"/>
    <w:rsid w:val="0014562F"/>
    <w:rsid w:val="001F5A9A"/>
    <w:rsid w:val="003467AA"/>
    <w:rsid w:val="003C1FAA"/>
    <w:rsid w:val="00413C3B"/>
    <w:rsid w:val="004A7BC9"/>
    <w:rsid w:val="004A7DB1"/>
    <w:rsid w:val="004D7C86"/>
    <w:rsid w:val="006819DE"/>
    <w:rsid w:val="006974D5"/>
    <w:rsid w:val="0076344A"/>
    <w:rsid w:val="008236FD"/>
    <w:rsid w:val="00823BCC"/>
    <w:rsid w:val="008957DA"/>
    <w:rsid w:val="009170FD"/>
    <w:rsid w:val="00925554"/>
    <w:rsid w:val="00A60B3C"/>
    <w:rsid w:val="00A77179"/>
    <w:rsid w:val="00AD51F5"/>
    <w:rsid w:val="00B11DDF"/>
    <w:rsid w:val="00B1284D"/>
    <w:rsid w:val="00B402DB"/>
    <w:rsid w:val="00B60994"/>
    <w:rsid w:val="00B661F1"/>
    <w:rsid w:val="00BE4BB9"/>
    <w:rsid w:val="00C11BBD"/>
    <w:rsid w:val="00D6338B"/>
    <w:rsid w:val="00E05AFC"/>
    <w:rsid w:val="00E93121"/>
    <w:rsid w:val="00EE1BEE"/>
    <w:rsid w:val="00F83E5C"/>
    <w:rsid w:val="00FD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1F1"/>
    <w:rPr>
      <w:rFonts w:asciiTheme="majorHAnsi" w:eastAsiaTheme="majorEastAsia" w:hAnsiTheme="majorHAnsi" w:cstheme="majorBidi"/>
      <w:sz w:val="18"/>
      <w:szCs w:val="18"/>
    </w:rPr>
  </w:style>
  <w:style w:type="paragraph" w:styleId="a5">
    <w:name w:val="List Paragraph"/>
    <w:basedOn w:val="a"/>
    <w:uiPriority w:val="34"/>
    <w:qFormat/>
    <w:rsid w:val="003C1FAA"/>
    <w:pPr>
      <w:ind w:leftChars="400" w:left="840"/>
    </w:pPr>
  </w:style>
  <w:style w:type="table" w:styleId="a6">
    <w:name w:val="Table Grid"/>
    <w:basedOn w:val="a1"/>
    <w:uiPriority w:val="59"/>
    <w:rsid w:val="001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82A"/>
    <w:pPr>
      <w:tabs>
        <w:tab w:val="center" w:pos="4252"/>
        <w:tab w:val="right" w:pos="8504"/>
      </w:tabs>
      <w:snapToGrid w:val="0"/>
    </w:pPr>
  </w:style>
  <w:style w:type="character" w:customStyle="1" w:styleId="a8">
    <w:name w:val="ヘッダー (文字)"/>
    <w:basedOn w:val="a0"/>
    <w:link w:val="a7"/>
    <w:uiPriority w:val="99"/>
    <w:rsid w:val="0012582A"/>
  </w:style>
  <w:style w:type="paragraph" w:styleId="a9">
    <w:name w:val="footer"/>
    <w:basedOn w:val="a"/>
    <w:link w:val="aa"/>
    <w:uiPriority w:val="99"/>
    <w:unhideWhenUsed/>
    <w:rsid w:val="0012582A"/>
    <w:pPr>
      <w:tabs>
        <w:tab w:val="center" w:pos="4252"/>
        <w:tab w:val="right" w:pos="8504"/>
      </w:tabs>
      <w:snapToGrid w:val="0"/>
    </w:pPr>
  </w:style>
  <w:style w:type="character" w:customStyle="1" w:styleId="aa">
    <w:name w:val="フッター (文字)"/>
    <w:basedOn w:val="a0"/>
    <w:link w:val="a9"/>
    <w:uiPriority w:val="99"/>
    <w:rsid w:val="0012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1F1"/>
    <w:rPr>
      <w:rFonts w:asciiTheme="majorHAnsi" w:eastAsiaTheme="majorEastAsia" w:hAnsiTheme="majorHAnsi" w:cstheme="majorBidi"/>
      <w:sz w:val="18"/>
      <w:szCs w:val="18"/>
    </w:rPr>
  </w:style>
  <w:style w:type="paragraph" w:styleId="a5">
    <w:name w:val="List Paragraph"/>
    <w:basedOn w:val="a"/>
    <w:uiPriority w:val="34"/>
    <w:qFormat/>
    <w:rsid w:val="003C1FAA"/>
    <w:pPr>
      <w:ind w:leftChars="400" w:left="840"/>
    </w:pPr>
  </w:style>
  <w:style w:type="table" w:styleId="a6">
    <w:name w:val="Table Grid"/>
    <w:basedOn w:val="a1"/>
    <w:uiPriority w:val="59"/>
    <w:rsid w:val="001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82A"/>
    <w:pPr>
      <w:tabs>
        <w:tab w:val="center" w:pos="4252"/>
        <w:tab w:val="right" w:pos="8504"/>
      </w:tabs>
      <w:snapToGrid w:val="0"/>
    </w:pPr>
  </w:style>
  <w:style w:type="character" w:customStyle="1" w:styleId="a8">
    <w:name w:val="ヘッダー (文字)"/>
    <w:basedOn w:val="a0"/>
    <w:link w:val="a7"/>
    <w:uiPriority w:val="99"/>
    <w:rsid w:val="0012582A"/>
  </w:style>
  <w:style w:type="paragraph" w:styleId="a9">
    <w:name w:val="footer"/>
    <w:basedOn w:val="a"/>
    <w:link w:val="aa"/>
    <w:uiPriority w:val="99"/>
    <w:unhideWhenUsed/>
    <w:rsid w:val="0012582A"/>
    <w:pPr>
      <w:tabs>
        <w:tab w:val="center" w:pos="4252"/>
        <w:tab w:val="right" w:pos="8504"/>
      </w:tabs>
      <w:snapToGrid w:val="0"/>
    </w:pPr>
  </w:style>
  <w:style w:type="character" w:customStyle="1" w:styleId="aa">
    <w:name w:val="フッター (文字)"/>
    <w:basedOn w:val="a0"/>
    <w:link w:val="a9"/>
    <w:uiPriority w:val="99"/>
    <w:rsid w:val="0012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BDB1-E697-4C86-AD57-23EDE733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2016-06-09T06:51:00Z</cp:lastPrinted>
  <dcterms:created xsi:type="dcterms:W3CDTF">2017-10-18T04:25:00Z</dcterms:created>
  <dcterms:modified xsi:type="dcterms:W3CDTF">2018-01-15T06:42:00Z</dcterms:modified>
</cp:coreProperties>
</file>